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>financiar și fiscal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952"/>
        <w:gridCol w:w="720"/>
        <w:gridCol w:w="1620"/>
        <w:gridCol w:w="900"/>
        <w:gridCol w:w="810"/>
        <w:gridCol w:w="450"/>
        <w:gridCol w:w="630"/>
        <w:gridCol w:w="360"/>
        <w:gridCol w:w="1710"/>
        <w:gridCol w:w="565"/>
      </w:tblGrid>
      <w:tr w:rsidR="009F391F" w:rsidRPr="009B5320" w:rsidTr="00B548E5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672" w:type="dxa"/>
            <w:gridSpan w:val="2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520" w:type="dxa"/>
            <w:gridSpan w:val="2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9B5320" w:rsidTr="00B548E5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00" w:type="dxa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9B5320" w:rsidRDefault="009F391F" w:rsidP="00B548E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B548E5"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B548E5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9B5320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3B72E1" w:rsidRPr="009B5320" w:rsidTr="00B548E5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3B72E1" w:rsidRPr="009B5320" w:rsidRDefault="003B72E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3B72E1" w:rsidRPr="009B5320" w:rsidRDefault="003B72E1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B5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3B72E1" w:rsidRPr="009B5320" w:rsidRDefault="003B72E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B53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72E1" w:rsidRPr="009B5320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52" w:type="dxa"/>
          </w:tcPr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Dreptul fiscal – noțiune, izvoare, norme. Raporturi juridice fiscale</w:t>
            </w:r>
          </w:p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Sistemul fiscal.</w:t>
            </w:r>
          </w:p>
          <w:p w:rsidR="003B72E1" w:rsidRPr="009B5320" w:rsidRDefault="003B72E1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Politica fiscală</w:t>
            </w:r>
          </w:p>
          <w:p w:rsidR="003B72E1" w:rsidRPr="009B5320" w:rsidRDefault="003B72E1" w:rsidP="00A8548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 ora 16-18</w:t>
            </w:r>
          </w:p>
        </w:tc>
        <w:tc>
          <w:tcPr>
            <w:tcW w:w="720" w:type="dxa"/>
          </w:tcPr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B72E1" w:rsidRPr="009B5320" w:rsidRDefault="003B72E1" w:rsidP="007C12F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72E1" w:rsidRPr="009B5320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72E1" w:rsidRPr="009B5320" w:rsidTr="00B548E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52" w:type="dxa"/>
          </w:tcPr>
          <w:p w:rsidR="003B72E1" w:rsidRPr="009B5320" w:rsidRDefault="003B72E1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Fiscalitatea – Definiţie, nivel, structură</w:t>
            </w:r>
          </w:p>
          <w:p w:rsidR="003B72E1" w:rsidRPr="009B5320" w:rsidRDefault="003B72E1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Elementele definitorii ale veniturilor publice</w:t>
            </w:r>
          </w:p>
          <w:p w:rsidR="003B72E1" w:rsidRPr="009B5320" w:rsidRDefault="003B72E1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Obligația fiscală – Noţiune, particularităţi</w:t>
            </w:r>
          </w:p>
          <w:p w:rsidR="003B72E1" w:rsidRPr="009B5320" w:rsidRDefault="003B72E1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Individualizarea obligației fiscale</w:t>
            </w:r>
          </w:p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 ora 16-18</w:t>
            </w:r>
          </w:p>
        </w:tc>
        <w:tc>
          <w:tcPr>
            <w:tcW w:w="720" w:type="dxa"/>
          </w:tcPr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72E1" w:rsidRPr="009B5320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72E1" w:rsidRPr="009B5320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952" w:type="dxa"/>
          </w:tcPr>
          <w:p w:rsidR="003B72E1" w:rsidRPr="009B5320" w:rsidRDefault="003B72E1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Titlul de creanță fiscală</w:t>
            </w:r>
          </w:p>
          <w:p w:rsidR="003B72E1" w:rsidRPr="009B5320" w:rsidRDefault="003B72E1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modificarea obligației fiscale – Cauze determinante</w:t>
            </w:r>
          </w:p>
          <w:p w:rsidR="003B72E1" w:rsidRPr="009B5320" w:rsidRDefault="003B72E1" w:rsidP="007C12FE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plată</w:t>
            </w:r>
          </w:p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scădere</w:t>
            </w:r>
          </w:p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 ora 16-18</w:t>
            </w:r>
          </w:p>
        </w:tc>
        <w:tc>
          <w:tcPr>
            <w:tcW w:w="720" w:type="dxa"/>
          </w:tcPr>
          <w:p w:rsidR="003B72E1" w:rsidRPr="009B5320" w:rsidRDefault="003B72E1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B72E1" w:rsidRPr="009B5320" w:rsidRDefault="003B72E1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B72E1" w:rsidRPr="009B5320" w:rsidRDefault="003B72E1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72E1" w:rsidRPr="009B5320" w:rsidTr="00B548E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72E1" w:rsidRPr="009B5320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952" w:type="dxa"/>
          </w:tcPr>
          <w:p w:rsidR="003B72E1" w:rsidRPr="009B5320" w:rsidRDefault="003B72E1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compensare</w:t>
            </w:r>
          </w:p>
          <w:p w:rsidR="003B72E1" w:rsidRPr="009B5320" w:rsidRDefault="003B72E1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anulare</w:t>
            </w:r>
          </w:p>
          <w:p w:rsidR="003B72E1" w:rsidRPr="009B5320" w:rsidRDefault="003B72E1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Stingerea obligației fiscale prin restituire </w:t>
            </w:r>
          </w:p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Stingerea obligației fiscale prin prescripție</w:t>
            </w:r>
          </w:p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 ora 16-18</w:t>
            </w:r>
          </w:p>
        </w:tc>
        <w:tc>
          <w:tcPr>
            <w:tcW w:w="720" w:type="dxa"/>
          </w:tcPr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72E1" w:rsidRPr="009B5320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72E1" w:rsidRPr="009B5320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952" w:type="dxa"/>
          </w:tcPr>
          <w:p w:rsidR="003B72E1" w:rsidRPr="009B5320" w:rsidRDefault="003B72E1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Executarea silită a obligațiilor fiscale</w:t>
            </w:r>
          </w:p>
          <w:p w:rsidR="003B72E1" w:rsidRPr="009B5320" w:rsidRDefault="003B72E1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Etapele și procedura executării silite</w:t>
            </w:r>
          </w:p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Impozitele </w:t>
            </w:r>
          </w:p>
          <w:p w:rsidR="003B72E1" w:rsidRPr="009B5320" w:rsidRDefault="003B72E1" w:rsidP="00F22B1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720" w:type="dxa"/>
          </w:tcPr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62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B72E1" w:rsidRPr="009B5320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3B72E1" w:rsidRPr="009B5320" w:rsidRDefault="003B72E1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3B72E1" w:rsidRPr="009B5320" w:rsidRDefault="003B72E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B72E1" w:rsidRPr="009B5320" w:rsidRDefault="003B72E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B5320" w:rsidRPr="009B5320" w:rsidTr="00B548E5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952" w:type="dxa"/>
          </w:tcPr>
          <w:p w:rsidR="009B5320" w:rsidRPr="009B5320" w:rsidRDefault="009B5320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9B5320" w:rsidRPr="009B5320" w:rsidRDefault="009B5320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Accizele. Taxa pe valoarea adăugată</w:t>
            </w:r>
          </w:p>
          <w:p w:rsidR="009B5320" w:rsidRPr="009B5320" w:rsidRDefault="009B5320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Taxele</w:t>
            </w:r>
          </w:p>
          <w:p w:rsidR="009B5320" w:rsidRPr="009B5320" w:rsidRDefault="009B5320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 ora 16-18</w:t>
            </w:r>
          </w:p>
        </w:tc>
        <w:tc>
          <w:tcPr>
            <w:tcW w:w="720" w:type="dxa"/>
          </w:tcPr>
          <w:p w:rsidR="009B5320" w:rsidRPr="009B5320" w:rsidRDefault="009B53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B5320" w:rsidRPr="009B5320" w:rsidRDefault="009B53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  <w:p w:rsidR="009B5320" w:rsidRPr="009B5320" w:rsidRDefault="009B53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0,5</w:t>
            </w:r>
          </w:p>
        </w:tc>
        <w:tc>
          <w:tcPr>
            <w:tcW w:w="162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B5320" w:rsidRPr="009B5320" w:rsidRDefault="00FB12FB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B12FB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10.05.2024</w:t>
            </w:r>
            <w:bookmarkStart w:id="0" w:name="_GoBack"/>
            <w:bookmarkEnd w:id="0"/>
          </w:p>
        </w:tc>
        <w:tc>
          <w:tcPr>
            <w:tcW w:w="565" w:type="dxa"/>
          </w:tcPr>
          <w:p w:rsidR="009B5320" w:rsidRPr="009B5320" w:rsidRDefault="009B532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9B5320" w:rsidRPr="009B5320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52" w:type="dxa"/>
          </w:tcPr>
          <w:p w:rsidR="009B5320" w:rsidRPr="009B5320" w:rsidRDefault="009B5320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B5320" w:rsidRPr="009B5320" w:rsidRDefault="009B53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B5320" w:rsidRPr="009B5320" w:rsidRDefault="009B532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B5320" w:rsidRPr="009B5320" w:rsidRDefault="009B532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B5320" w:rsidRPr="009B5320" w:rsidTr="00B548E5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952" w:type="dxa"/>
          </w:tcPr>
          <w:p w:rsidR="009B5320" w:rsidRPr="009B5320" w:rsidRDefault="009B5320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Taxele vamale</w:t>
            </w:r>
          </w:p>
          <w:p w:rsidR="009B5320" w:rsidRPr="009B5320" w:rsidRDefault="009B5320" w:rsidP="00E84653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Rolul sistemului integrat </w:t>
            </w:r>
            <w:proofErr w:type="spellStart"/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schengen</w:t>
            </w:r>
            <w:proofErr w:type="spellEnd"/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în </w:t>
            </w:r>
            <w:proofErr w:type="spellStart"/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administratrea</w:t>
            </w:r>
            <w:proofErr w:type="spellEnd"/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 xml:space="preserve"> taxelor vamale</w:t>
            </w:r>
          </w:p>
          <w:p w:rsidR="009B5320" w:rsidRPr="009B5320" w:rsidRDefault="009B5320" w:rsidP="0029613F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Evaziunea fiscală</w:t>
            </w:r>
          </w:p>
          <w:p w:rsidR="009B5320" w:rsidRPr="009B5320" w:rsidRDefault="009B5320" w:rsidP="0029613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302- ora 16-18</w:t>
            </w:r>
          </w:p>
        </w:tc>
        <w:tc>
          <w:tcPr>
            <w:tcW w:w="720" w:type="dxa"/>
          </w:tcPr>
          <w:p w:rsidR="009B5320" w:rsidRPr="009B5320" w:rsidRDefault="009B5320" w:rsidP="00DE7FE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B5320" w:rsidRPr="009B5320" w:rsidRDefault="009B5320" w:rsidP="00DE7FE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B5320" w:rsidRPr="009B5320" w:rsidRDefault="009B5320" w:rsidP="00DE7FE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B5320" w:rsidRPr="009B5320" w:rsidRDefault="009B5320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B5320" w:rsidRPr="009B5320" w:rsidRDefault="009B532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B5320" w:rsidRPr="009B5320" w:rsidRDefault="009B532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B5320" w:rsidRPr="009B5320" w:rsidTr="00B548E5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9B5320" w:rsidRPr="009B5320" w:rsidRDefault="009B532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9B5320" w:rsidRPr="009B5320" w:rsidRDefault="009B532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52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B5320" w:rsidRPr="009B5320" w:rsidRDefault="009B532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B5320" w:rsidRPr="009B5320" w:rsidRDefault="009B532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B5320" w:rsidRPr="009B5320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52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B5320" w:rsidRPr="009B5320" w:rsidRDefault="009B532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B5320" w:rsidRPr="009B5320" w:rsidRDefault="009B532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B5320" w:rsidRPr="009B5320" w:rsidTr="00B548E5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52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B5320" w:rsidRPr="009B5320" w:rsidRDefault="009B53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B5320" w:rsidRPr="009B5320" w:rsidRDefault="009B532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06.06.2024</w:t>
            </w:r>
          </w:p>
          <w:p w:rsidR="009B5320" w:rsidRPr="009B5320" w:rsidRDefault="009B5320" w:rsidP="009E1E99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lastRenderedPageBreak/>
              <w:t xml:space="preserve">Gr. </w:t>
            </w:r>
            <w:proofErr w:type="spellStart"/>
            <w:r w:rsidRPr="009B532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302-ora</w:t>
            </w:r>
            <w:proofErr w:type="spellEnd"/>
            <w:r w:rsidRPr="009B5320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565" w:type="dxa"/>
          </w:tcPr>
          <w:p w:rsidR="009B5320" w:rsidRPr="009B5320" w:rsidRDefault="009B5320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lastRenderedPageBreak/>
              <w:t>E</w:t>
            </w:r>
          </w:p>
        </w:tc>
      </w:tr>
      <w:tr w:rsidR="007306AF" w:rsidRPr="009B5320" w:rsidTr="00B548E5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306AF" w:rsidRPr="009B532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306AF" w:rsidRPr="009B532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B532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52" w:type="dxa"/>
          </w:tcPr>
          <w:p w:rsidR="007306AF" w:rsidRPr="009B532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306AF" w:rsidRPr="009B532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7306AF" w:rsidRPr="009B532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306AF" w:rsidRPr="009B532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306AF" w:rsidRPr="009B532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306AF" w:rsidRPr="009B532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306AF" w:rsidRPr="009B532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306AF" w:rsidRPr="009B532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306AF" w:rsidRPr="009B532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306AF" w:rsidRPr="009B5320" w:rsidRDefault="007306A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DE7FEC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 xml:space="preserve"> univ. dr. Adrian Petre Danciu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</w:t>
      </w:r>
      <w:r w:rsidR="00371963">
        <w:rPr>
          <w:rFonts w:ascii="Times New Roman" w:hAnsi="Times New Roman" w:cs="Times New Roman"/>
          <w:sz w:val="20"/>
          <w:szCs w:val="20"/>
          <w:lang w:val="ro-RO"/>
        </w:rPr>
        <w:t>Lect. univ. dr. Adrian Petre Danciu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231A10"/>
    <w:rsid w:val="00236D76"/>
    <w:rsid w:val="00265896"/>
    <w:rsid w:val="0029613F"/>
    <w:rsid w:val="00371963"/>
    <w:rsid w:val="003B72E1"/>
    <w:rsid w:val="003C4F8E"/>
    <w:rsid w:val="004474BE"/>
    <w:rsid w:val="004C06C9"/>
    <w:rsid w:val="0063325B"/>
    <w:rsid w:val="00634412"/>
    <w:rsid w:val="00667347"/>
    <w:rsid w:val="00692B8E"/>
    <w:rsid w:val="006F7BE4"/>
    <w:rsid w:val="007306AF"/>
    <w:rsid w:val="007C12FE"/>
    <w:rsid w:val="007C1C6D"/>
    <w:rsid w:val="007F675C"/>
    <w:rsid w:val="008F7F7E"/>
    <w:rsid w:val="00916ABE"/>
    <w:rsid w:val="009B5320"/>
    <w:rsid w:val="009E2A58"/>
    <w:rsid w:val="009F2BBE"/>
    <w:rsid w:val="009F391F"/>
    <w:rsid w:val="00A16D79"/>
    <w:rsid w:val="00A66440"/>
    <w:rsid w:val="00A85489"/>
    <w:rsid w:val="00AC409F"/>
    <w:rsid w:val="00AD64F5"/>
    <w:rsid w:val="00B15132"/>
    <w:rsid w:val="00B548E5"/>
    <w:rsid w:val="00B67959"/>
    <w:rsid w:val="00BC3647"/>
    <w:rsid w:val="00BD1D28"/>
    <w:rsid w:val="00C16739"/>
    <w:rsid w:val="00CC7056"/>
    <w:rsid w:val="00CE3BD9"/>
    <w:rsid w:val="00DA7175"/>
    <w:rsid w:val="00DE7FEC"/>
    <w:rsid w:val="00E161B5"/>
    <w:rsid w:val="00E6113E"/>
    <w:rsid w:val="00E84162"/>
    <w:rsid w:val="00E84653"/>
    <w:rsid w:val="00E92527"/>
    <w:rsid w:val="00EB3045"/>
    <w:rsid w:val="00EB74C6"/>
    <w:rsid w:val="00EC551B"/>
    <w:rsid w:val="00EF206A"/>
    <w:rsid w:val="00F22B14"/>
    <w:rsid w:val="00F77A08"/>
    <w:rsid w:val="00FB12FB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DE33-C8DD-42F3-9F52-A457511C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13</cp:revision>
  <dcterms:created xsi:type="dcterms:W3CDTF">2023-03-21T10:37:00Z</dcterms:created>
  <dcterms:modified xsi:type="dcterms:W3CDTF">2024-05-15T11:03:00Z</dcterms:modified>
</cp:coreProperties>
</file>